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00332" w14:textId="77777777" w:rsidR="00D601F0" w:rsidRPr="00D601F0" w:rsidRDefault="00D601F0" w:rsidP="00D601F0">
      <w:pPr>
        <w:rPr>
          <w:b/>
          <w:bCs/>
        </w:rPr>
      </w:pPr>
      <w:r w:rsidRPr="00D601F0">
        <w:rPr>
          <w:b/>
          <w:bCs/>
        </w:rPr>
        <w:t>Money on the water: Florida's recreational boating business by the numbers</w:t>
      </w:r>
    </w:p>
    <w:p w14:paraId="397785DB" w14:textId="77777777" w:rsidR="00D601F0" w:rsidRPr="00D601F0" w:rsidRDefault="00D601F0" w:rsidP="00D601F0">
      <w:r w:rsidRPr="00D601F0">
        <w:t>Recreational boating supports nearly 110,000 jobs in Florida and more than 7,100 businesses</w:t>
      </w:r>
    </w:p>
    <w:p w14:paraId="39570397" w14:textId="77777777" w:rsidR="00D601F0" w:rsidRPr="00D601F0" w:rsidRDefault="00D601F0" w:rsidP="00D601F0">
      <w:r w:rsidRPr="00D601F0">
        <w:t>By NBC6 </w:t>
      </w:r>
      <w:r w:rsidRPr="00D601F0">
        <w:rPr>
          <w:b/>
          <w:bCs/>
        </w:rPr>
        <w:t>•</w:t>
      </w:r>
      <w:r w:rsidRPr="00D601F0">
        <w:t xml:space="preserve"> Published February 17, </w:t>
      </w:r>
      <w:proofErr w:type="gramStart"/>
      <w:r w:rsidRPr="00D601F0">
        <w:t>2024</w:t>
      </w:r>
      <w:proofErr w:type="gramEnd"/>
      <w:r w:rsidRPr="00D601F0">
        <w:t> </w:t>
      </w:r>
      <w:r w:rsidRPr="00D601F0">
        <w:rPr>
          <w:b/>
          <w:bCs/>
        </w:rPr>
        <w:t>•</w:t>
      </w:r>
      <w:r w:rsidRPr="00D601F0">
        <w:t> Updated on February 17, 2024 at 7:40 am</w:t>
      </w:r>
    </w:p>
    <w:p w14:paraId="03E77949" w14:textId="77777777" w:rsidR="00D601F0" w:rsidRPr="00D601F0" w:rsidRDefault="00D601F0" w:rsidP="00D601F0">
      <w:r w:rsidRPr="00D601F0">
        <w:rPr>
          <w:i/>
          <w:iCs/>
        </w:rPr>
        <w:t>NBC Universal, Inc.</w:t>
      </w:r>
    </w:p>
    <w:p w14:paraId="6224A7AE" w14:textId="77777777" w:rsidR="00D601F0" w:rsidRPr="00D601F0" w:rsidRDefault="00D601F0" w:rsidP="00D601F0">
      <w:r w:rsidRPr="00D601F0">
        <w:t>The 2024 Miami International Boat Show kicked off Wednesday with tens of thousands expected to attend.</w:t>
      </w:r>
    </w:p>
    <w:p w14:paraId="3341A6F6" w14:textId="77777777" w:rsidR="00D601F0" w:rsidRPr="00D601F0" w:rsidRDefault="00D601F0" w:rsidP="00D601F0">
      <w:r w:rsidRPr="00D601F0">
        <w:t>The </w:t>
      </w:r>
      <w:hyperlink r:id="rId6" w:tgtFrame="_blank" w:history="1">
        <w:r w:rsidRPr="00D601F0">
          <w:rPr>
            <w:rStyle w:val="Hyperlink"/>
          </w:rPr>
          <w:t>Miami International Boat Show</w:t>
        </w:r>
      </w:hyperlink>
      <w:r w:rsidRPr="00D601F0">
        <w:t> is wrapping up this weekend, as tens of thousands of people have been checking out the latest and greatest nautical offerings.</w:t>
      </w:r>
    </w:p>
    <w:p w14:paraId="78AF02A8" w14:textId="77777777" w:rsidR="00D601F0" w:rsidRPr="00D601F0" w:rsidRDefault="00D601F0" w:rsidP="00D601F0">
      <w:r w:rsidRPr="00D601F0">
        <w:t>The boat show means big business for South Florida, with organizers estimating an economic impact of more than $1.3 billion.</w:t>
      </w:r>
    </w:p>
    <w:p w14:paraId="6D05D852" w14:textId="77777777" w:rsidR="00D601F0" w:rsidRPr="00D601F0" w:rsidRDefault="00D601F0" w:rsidP="00D601F0">
      <w:r w:rsidRPr="00D601F0">
        <w:t xml:space="preserve">The boat show brings in big bucks one week out of the year, but the boating industry </w:t>
      </w:r>
      <w:proofErr w:type="gramStart"/>
      <w:r w:rsidRPr="00D601F0">
        <w:t>as a whole is</w:t>
      </w:r>
      <w:proofErr w:type="gramEnd"/>
      <w:r w:rsidRPr="00D601F0">
        <w:t xml:space="preserve"> a major money generator for the entire state of Florida.</w:t>
      </w:r>
    </w:p>
    <w:p w14:paraId="1448B435" w14:textId="77777777" w:rsidR="00D601F0" w:rsidRPr="00D601F0" w:rsidRDefault="00D601F0" w:rsidP="00D601F0">
      <w:pPr>
        <w:rPr>
          <w:b/>
          <w:bCs/>
        </w:rPr>
      </w:pPr>
      <w:r w:rsidRPr="00D601F0">
        <w:rPr>
          <w:b/>
          <w:bCs/>
        </w:rPr>
        <w:t>Florida No. 1</w:t>
      </w:r>
    </w:p>
    <w:p w14:paraId="443616D1" w14:textId="77777777" w:rsidR="00D601F0" w:rsidRPr="00D601F0" w:rsidRDefault="00D601F0" w:rsidP="00D601F0">
      <w:r w:rsidRPr="00D601F0">
        <w:t>According to the National Marine Manufacturers Association, Florida is the top state in the country when it comes to recreational boating economic impact.</w:t>
      </w:r>
    </w:p>
    <w:p w14:paraId="6A16274A" w14:textId="77777777" w:rsidR="00D601F0" w:rsidRPr="00D601F0" w:rsidRDefault="00D601F0" w:rsidP="00D601F0">
      <w:r w:rsidRPr="00D601F0">
        <w:t>The association estimates an annual economic impact of $31.3 billion in Florida from recreational boating, a good chunk of the estimated $230.3 billion impact across the U.S.</w:t>
      </w:r>
    </w:p>
    <w:p w14:paraId="6EEE3A24" w14:textId="77777777" w:rsidR="00D601F0" w:rsidRPr="00D601F0" w:rsidRDefault="00D601F0" w:rsidP="00D601F0">
      <w:r w:rsidRPr="00D601F0">
        <w:t>For perspective, the next closest state, California, has an annual economic impact of $17.3 billion.</w:t>
      </w:r>
    </w:p>
    <w:p w14:paraId="4439655F" w14:textId="77777777" w:rsidR="00D601F0" w:rsidRPr="00D601F0" w:rsidRDefault="00D601F0" w:rsidP="00D601F0">
      <w:pPr>
        <w:rPr>
          <w:b/>
          <w:bCs/>
        </w:rPr>
      </w:pPr>
      <w:r w:rsidRPr="00D601F0">
        <w:rPr>
          <w:b/>
          <w:bCs/>
        </w:rPr>
        <w:t>Local</w:t>
      </w:r>
    </w:p>
    <w:p w14:paraId="68F2D5BC" w14:textId="59967B42" w:rsidR="00D601F0" w:rsidRPr="00D601F0" w:rsidRDefault="00D601F0" w:rsidP="00D601F0"/>
    <w:p w14:paraId="46FE8089" w14:textId="77777777" w:rsidR="00D601F0" w:rsidRPr="00D601F0" w:rsidRDefault="00D601F0" w:rsidP="00D601F0">
      <w:pPr>
        <w:rPr>
          <w:b/>
          <w:bCs/>
        </w:rPr>
      </w:pPr>
      <w:hyperlink r:id="rId7" w:history="1">
        <w:r w:rsidRPr="00D601F0">
          <w:rPr>
            <w:rStyle w:val="Hyperlink"/>
            <w:b/>
            <w:bCs/>
          </w:rPr>
          <w:t xml:space="preserve">Health &amp; </w:t>
        </w:r>
        <w:proofErr w:type="spellStart"/>
        <w:r w:rsidRPr="00D601F0">
          <w:rPr>
            <w:rStyle w:val="Hyperlink"/>
            <w:b/>
            <w:bCs/>
          </w:rPr>
          <w:t>Wellness</w:t>
        </w:r>
      </w:hyperlink>
      <w:r w:rsidRPr="00D601F0">
        <w:rPr>
          <w:b/>
          <w:bCs/>
        </w:rPr>
        <w:t>Dec</w:t>
      </w:r>
      <w:proofErr w:type="spellEnd"/>
      <w:r w:rsidRPr="00D601F0">
        <w:rPr>
          <w:b/>
          <w:bCs/>
        </w:rPr>
        <w:t xml:space="preserve"> 24</w:t>
      </w:r>
    </w:p>
    <w:p w14:paraId="46D3BDD7" w14:textId="77777777" w:rsidR="00D601F0" w:rsidRPr="00D601F0" w:rsidRDefault="00D601F0" w:rsidP="00D601F0">
      <w:r w:rsidRPr="00D601F0">
        <w:t>An estimated $5.4 billion is spent in Florida annually on new boats, engines, trailers and accessories, the association said.</w:t>
      </w:r>
    </w:p>
    <w:p w14:paraId="4426BED7" w14:textId="77777777" w:rsidR="00D601F0" w:rsidRPr="00D601F0" w:rsidRDefault="00D601F0" w:rsidP="00D601F0">
      <w:r w:rsidRPr="00D601F0">
        <w:t>Recreational boating supports nearly 110,000 jobs in Florida and more than 7,100 businesses, according to the NMMA.</w:t>
      </w:r>
    </w:p>
    <w:p w14:paraId="1D7420DD" w14:textId="77777777" w:rsidR="00D601F0" w:rsidRPr="00D601F0" w:rsidRDefault="00D601F0" w:rsidP="00D601F0">
      <w:r w:rsidRPr="00D601F0">
        <w:t>Florida also boasts more than 1,004,000 registered boats.</w:t>
      </w:r>
    </w:p>
    <w:p w14:paraId="0B1D8133" w14:textId="77777777" w:rsidR="00D601F0" w:rsidRPr="00D601F0" w:rsidRDefault="00D601F0" w:rsidP="00D601F0">
      <w:pPr>
        <w:rPr>
          <w:b/>
          <w:bCs/>
        </w:rPr>
      </w:pPr>
      <w:r w:rsidRPr="00D601F0">
        <w:rPr>
          <w:b/>
          <w:bCs/>
        </w:rPr>
        <w:t>Recent Growth and the Future</w:t>
      </w:r>
    </w:p>
    <w:p w14:paraId="05F23CE0" w14:textId="77777777" w:rsidR="00D601F0" w:rsidRPr="00D601F0" w:rsidRDefault="00D601F0" w:rsidP="00D601F0">
      <w:r w:rsidRPr="00D601F0">
        <w:t>Industry insiders say recreational boating popularity soared during the COVID-19 pandemic as Americans prioritized being outdoors and spending time with family and friends.</w:t>
      </w:r>
    </w:p>
    <w:p w14:paraId="39160B75" w14:textId="77777777" w:rsidR="00D601F0" w:rsidRPr="00D601F0" w:rsidRDefault="00D601F0" w:rsidP="00D601F0">
      <w:r w:rsidRPr="00D601F0">
        <w:t>A 2023 NMMA study said recreational boating saw a 36% increase in annual economic activity from 2018.</w:t>
      </w:r>
    </w:p>
    <w:p w14:paraId="1DC2562E" w14:textId="77777777" w:rsidR="00D601F0" w:rsidRPr="00D601F0" w:rsidRDefault="00D601F0" w:rsidP="00D601F0">
      <w:r w:rsidRPr="00D601F0">
        <w:t xml:space="preserve">“Recreational boating and fishing are a major economic engine in the U.S. and the latest economic analysis underscores the extraordinary growth and demand our industry has experienced coming </w:t>
      </w:r>
      <w:r w:rsidRPr="00D601F0">
        <w:lastRenderedPageBreak/>
        <w:t xml:space="preserve">out of the pandemic,” said Frank </w:t>
      </w:r>
      <w:proofErr w:type="spellStart"/>
      <w:r w:rsidRPr="00D601F0">
        <w:t>Hugelmeyer</w:t>
      </w:r>
      <w:proofErr w:type="spellEnd"/>
      <w:r w:rsidRPr="00D601F0">
        <w:t>, NMMA president. “The profound impact the past few years have had on our industry cannot be denied as we’ve seen Americans seek out boating and fishing in record numbers, driving significant economic output and supporting tens of thousands of small businesses and nearly a million jobs.”</w:t>
      </w:r>
    </w:p>
    <w:p w14:paraId="4370F1E9" w14:textId="77777777" w:rsidR="00D601F0" w:rsidRPr="00D601F0" w:rsidRDefault="00D601F0" w:rsidP="00D601F0">
      <w:r w:rsidRPr="00D601F0">
        <w:t>Although new powerboat retail sales were expected to be down slightly in the past year, manufacturers are hoping new technologies ranging from hydrogen-fueled marine engines to boats powered fully by sustainable marine fuels can help the industry.</w:t>
      </w:r>
    </w:p>
    <w:p w14:paraId="5EFD5142" w14:textId="77777777" w:rsidR="00D601F0" w:rsidRPr="00D601F0" w:rsidRDefault="00D601F0" w:rsidP="00D601F0">
      <w:r w:rsidRPr="00D601F0">
        <w:t xml:space="preserve">With some 1,350 miles of coastline, Florida will likely continue to lead </w:t>
      </w:r>
      <w:proofErr w:type="spellStart"/>
      <w:r w:rsidRPr="00D601F0">
        <w:t>te</w:t>
      </w:r>
      <w:proofErr w:type="spellEnd"/>
      <w:r w:rsidRPr="00D601F0">
        <w:t xml:space="preserve"> nation when it comes to recreational boating for a long time.</w:t>
      </w:r>
    </w:p>
    <w:p w14:paraId="42E3E70D" w14:textId="77777777" w:rsidR="00D03ACD" w:rsidRDefault="00D03ACD"/>
    <w:sectPr w:rsidR="00D03AC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6040E" w14:textId="77777777" w:rsidR="000F158C" w:rsidRDefault="000F158C" w:rsidP="00D601F0">
      <w:pPr>
        <w:spacing w:after="0" w:line="240" w:lineRule="auto"/>
      </w:pPr>
      <w:r>
        <w:separator/>
      </w:r>
    </w:p>
  </w:endnote>
  <w:endnote w:type="continuationSeparator" w:id="0">
    <w:p w14:paraId="4A049EDB" w14:textId="77777777" w:rsidR="000F158C" w:rsidRDefault="000F158C" w:rsidP="00D6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6F19F" w14:textId="77777777" w:rsidR="000F158C" w:rsidRDefault="000F158C" w:rsidP="00D601F0">
      <w:pPr>
        <w:spacing w:after="0" w:line="240" w:lineRule="auto"/>
      </w:pPr>
      <w:r>
        <w:separator/>
      </w:r>
    </w:p>
  </w:footnote>
  <w:footnote w:type="continuationSeparator" w:id="0">
    <w:p w14:paraId="54F5D56B" w14:textId="77777777" w:rsidR="000F158C" w:rsidRDefault="000F158C" w:rsidP="00D6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31504" w14:textId="6719A90A" w:rsidR="00D601F0" w:rsidRPr="00D601F0" w:rsidRDefault="00D601F0">
    <w:pPr>
      <w:pStyle w:val="Header"/>
      <w:rPr>
        <w:b/>
        <w:bCs/>
      </w:rPr>
    </w:pPr>
    <w:r w:rsidRPr="00D601F0">
      <w:rPr>
        <w:b/>
        <w:bCs/>
      </w:rPr>
      <w:t>NBC6</w:t>
    </w:r>
    <w:r>
      <w:rPr>
        <w:b/>
        <w:bCs/>
      </w:rPr>
      <w:t xml:space="preserve"> – South Florida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F0"/>
    <w:rsid w:val="000F158C"/>
    <w:rsid w:val="00465DC0"/>
    <w:rsid w:val="009A583D"/>
    <w:rsid w:val="00D03ACD"/>
    <w:rsid w:val="00D60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57A9"/>
  <w15:chartTrackingRefBased/>
  <w15:docId w15:val="{ED70F444-A20B-44A2-A2EB-A7B5CAEF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1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1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1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1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1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1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1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1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1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1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1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1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1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1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1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1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1F0"/>
    <w:rPr>
      <w:rFonts w:eastAsiaTheme="majorEastAsia" w:cstheme="majorBidi"/>
      <w:color w:val="272727" w:themeColor="text1" w:themeTint="D8"/>
    </w:rPr>
  </w:style>
  <w:style w:type="paragraph" w:styleId="Title">
    <w:name w:val="Title"/>
    <w:basedOn w:val="Normal"/>
    <w:next w:val="Normal"/>
    <w:link w:val="TitleChar"/>
    <w:uiPriority w:val="10"/>
    <w:qFormat/>
    <w:rsid w:val="00D601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1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1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1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1F0"/>
    <w:pPr>
      <w:spacing w:before="160"/>
      <w:jc w:val="center"/>
    </w:pPr>
    <w:rPr>
      <w:i/>
      <w:iCs/>
      <w:color w:val="404040" w:themeColor="text1" w:themeTint="BF"/>
    </w:rPr>
  </w:style>
  <w:style w:type="character" w:customStyle="1" w:styleId="QuoteChar">
    <w:name w:val="Quote Char"/>
    <w:basedOn w:val="DefaultParagraphFont"/>
    <w:link w:val="Quote"/>
    <w:uiPriority w:val="29"/>
    <w:rsid w:val="00D601F0"/>
    <w:rPr>
      <w:i/>
      <w:iCs/>
      <w:color w:val="404040" w:themeColor="text1" w:themeTint="BF"/>
    </w:rPr>
  </w:style>
  <w:style w:type="paragraph" w:styleId="ListParagraph">
    <w:name w:val="List Paragraph"/>
    <w:basedOn w:val="Normal"/>
    <w:uiPriority w:val="34"/>
    <w:qFormat/>
    <w:rsid w:val="00D601F0"/>
    <w:pPr>
      <w:ind w:left="720"/>
      <w:contextualSpacing/>
    </w:pPr>
  </w:style>
  <w:style w:type="character" w:styleId="IntenseEmphasis">
    <w:name w:val="Intense Emphasis"/>
    <w:basedOn w:val="DefaultParagraphFont"/>
    <w:uiPriority w:val="21"/>
    <w:qFormat/>
    <w:rsid w:val="00D601F0"/>
    <w:rPr>
      <w:i/>
      <w:iCs/>
      <w:color w:val="0F4761" w:themeColor="accent1" w:themeShade="BF"/>
    </w:rPr>
  </w:style>
  <w:style w:type="paragraph" w:styleId="IntenseQuote">
    <w:name w:val="Intense Quote"/>
    <w:basedOn w:val="Normal"/>
    <w:next w:val="Normal"/>
    <w:link w:val="IntenseQuoteChar"/>
    <w:uiPriority w:val="30"/>
    <w:qFormat/>
    <w:rsid w:val="00D601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1F0"/>
    <w:rPr>
      <w:i/>
      <w:iCs/>
      <w:color w:val="0F4761" w:themeColor="accent1" w:themeShade="BF"/>
    </w:rPr>
  </w:style>
  <w:style w:type="character" w:styleId="IntenseReference">
    <w:name w:val="Intense Reference"/>
    <w:basedOn w:val="DefaultParagraphFont"/>
    <w:uiPriority w:val="32"/>
    <w:qFormat/>
    <w:rsid w:val="00D601F0"/>
    <w:rPr>
      <w:b/>
      <w:bCs/>
      <w:smallCaps/>
      <w:color w:val="0F4761" w:themeColor="accent1" w:themeShade="BF"/>
      <w:spacing w:val="5"/>
    </w:rPr>
  </w:style>
  <w:style w:type="character" w:styleId="Hyperlink">
    <w:name w:val="Hyperlink"/>
    <w:basedOn w:val="DefaultParagraphFont"/>
    <w:uiPriority w:val="99"/>
    <w:unhideWhenUsed/>
    <w:rsid w:val="00D601F0"/>
    <w:rPr>
      <w:color w:val="467886" w:themeColor="hyperlink"/>
      <w:u w:val="single"/>
    </w:rPr>
  </w:style>
  <w:style w:type="character" w:styleId="UnresolvedMention">
    <w:name w:val="Unresolved Mention"/>
    <w:basedOn w:val="DefaultParagraphFont"/>
    <w:uiPriority w:val="99"/>
    <w:semiHidden/>
    <w:unhideWhenUsed/>
    <w:rsid w:val="00D601F0"/>
    <w:rPr>
      <w:color w:val="605E5C"/>
      <w:shd w:val="clear" w:color="auto" w:fill="E1DFDD"/>
    </w:rPr>
  </w:style>
  <w:style w:type="paragraph" w:styleId="Header">
    <w:name w:val="header"/>
    <w:basedOn w:val="Normal"/>
    <w:link w:val="HeaderChar"/>
    <w:uiPriority w:val="99"/>
    <w:unhideWhenUsed/>
    <w:rsid w:val="00D60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1F0"/>
  </w:style>
  <w:style w:type="paragraph" w:styleId="Footer">
    <w:name w:val="footer"/>
    <w:basedOn w:val="Normal"/>
    <w:link w:val="FooterChar"/>
    <w:uiPriority w:val="99"/>
    <w:unhideWhenUsed/>
    <w:rsid w:val="00D60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63648">
      <w:bodyDiv w:val="1"/>
      <w:marLeft w:val="0"/>
      <w:marRight w:val="0"/>
      <w:marTop w:val="0"/>
      <w:marBottom w:val="0"/>
      <w:divBdr>
        <w:top w:val="none" w:sz="0" w:space="0" w:color="auto"/>
        <w:left w:val="none" w:sz="0" w:space="0" w:color="auto"/>
        <w:bottom w:val="none" w:sz="0" w:space="0" w:color="auto"/>
        <w:right w:val="none" w:sz="0" w:space="0" w:color="auto"/>
      </w:divBdr>
      <w:divsChild>
        <w:div w:id="1774088687">
          <w:marLeft w:val="0"/>
          <w:marRight w:val="0"/>
          <w:marTop w:val="0"/>
          <w:marBottom w:val="0"/>
          <w:divBdr>
            <w:top w:val="none" w:sz="0" w:space="0" w:color="auto"/>
            <w:left w:val="none" w:sz="0" w:space="0" w:color="auto"/>
            <w:bottom w:val="none" w:sz="0" w:space="0" w:color="auto"/>
            <w:right w:val="none" w:sz="0" w:space="0" w:color="auto"/>
          </w:divBdr>
          <w:divsChild>
            <w:div w:id="134567454">
              <w:marLeft w:val="0"/>
              <w:marRight w:val="0"/>
              <w:marTop w:val="0"/>
              <w:marBottom w:val="0"/>
              <w:divBdr>
                <w:top w:val="none" w:sz="0" w:space="0" w:color="auto"/>
                <w:left w:val="none" w:sz="0" w:space="0" w:color="auto"/>
                <w:bottom w:val="none" w:sz="0" w:space="0" w:color="auto"/>
                <w:right w:val="none" w:sz="0" w:space="0" w:color="auto"/>
              </w:divBdr>
              <w:divsChild>
                <w:div w:id="17525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66735">
          <w:marLeft w:val="0"/>
          <w:marRight w:val="0"/>
          <w:marTop w:val="0"/>
          <w:marBottom w:val="0"/>
          <w:divBdr>
            <w:top w:val="none" w:sz="0" w:space="0" w:color="auto"/>
            <w:left w:val="none" w:sz="0" w:space="0" w:color="auto"/>
            <w:bottom w:val="none" w:sz="0" w:space="0" w:color="auto"/>
            <w:right w:val="none" w:sz="0" w:space="0" w:color="auto"/>
          </w:divBdr>
          <w:divsChild>
            <w:div w:id="1601332609">
              <w:marLeft w:val="0"/>
              <w:marRight w:val="0"/>
              <w:marTop w:val="0"/>
              <w:marBottom w:val="0"/>
              <w:divBdr>
                <w:top w:val="none" w:sz="0" w:space="0" w:color="auto"/>
                <w:left w:val="none" w:sz="0" w:space="0" w:color="auto"/>
                <w:bottom w:val="none" w:sz="0" w:space="0" w:color="auto"/>
                <w:right w:val="none" w:sz="0" w:space="0" w:color="auto"/>
              </w:divBdr>
              <w:divsChild>
                <w:div w:id="757754686">
                  <w:marLeft w:val="0"/>
                  <w:marRight w:val="0"/>
                  <w:marTop w:val="0"/>
                  <w:marBottom w:val="0"/>
                  <w:divBdr>
                    <w:top w:val="none" w:sz="0" w:space="0" w:color="auto"/>
                    <w:left w:val="none" w:sz="0" w:space="0" w:color="auto"/>
                    <w:bottom w:val="none" w:sz="0" w:space="0" w:color="auto"/>
                    <w:right w:val="none" w:sz="0" w:space="0" w:color="auto"/>
                  </w:divBdr>
                  <w:divsChild>
                    <w:div w:id="234822412">
                      <w:marLeft w:val="0"/>
                      <w:marRight w:val="0"/>
                      <w:marTop w:val="0"/>
                      <w:marBottom w:val="0"/>
                      <w:divBdr>
                        <w:top w:val="none" w:sz="0" w:space="0" w:color="auto"/>
                        <w:left w:val="none" w:sz="0" w:space="0" w:color="auto"/>
                        <w:bottom w:val="none" w:sz="0" w:space="0" w:color="auto"/>
                        <w:right w:val="none" w:sz="0" w:space="0" w:color="auto"/>
                      </w:divBdr>
                      <w:divsChild>
                        <w:div w:id="1605116097">
                          <w:marLeft w:val="0"/>
                          <w:marRight w:val="0"/>
                          <w:marTop w:val="0"/>
                          <w:marBottom w:val="0"/>
                          <w:divBdr>
                            <w:top w:val="none" w:sz="0" w:space="0" w:color="auto"/>
                            <w:left w:val="none" w:sz="0" w:space="0" w:color="auto"/>
                            <w:bottom w:val="none" w:sz="0" w:space="0" w:color="auto"/>
                            <w:right w:val="none" w:sz="0" w:space="0" w:color="auto"/>
                          </w:divBdr>
                          <w:divsChild>
                            <w:div w:id="815072659">
                              <w:marLeft w:val="0"/>
                              <w:marRight w:val="0"/>
                              <w:marTop w:val="0"/>
                              <w:marBottom w:val="0"/>
                              <w:divBdr>
                                <w:top w:val="none" w:sz="0" w:space="0" w:color="auto"/>
                                <w:left w:val="none" w:sz="0" w:space="0" w:color="auto"/>
                                <w:bottom w:val="none" w:sz="0" w:space="0" w:color="auto"/>
                                <w:right w:val="none" w:sz="0" w:space="0" w:color="auto"/>
                              </w:divBdr>
                              <w:divsChild>
                                <w:div w:id="1197818883">
                                  <w:marLeft w:val="0"/>
                                  <w:marRight w:val="0"/>
                                  <w:marTop w:val="0"/>
                                  <w:marBottom w:val="0"/>
                                  <w:divBdr>
                                    <w:top w:val="none" w:sz="0" w:space="0" w:color="auto"/>
                                    <w:left w:val="none" w:sz="0" w:space="0" w:color="auto"/>
                                    <w:bottom w:val="none" w:sz="0" w:space="0" w:color="auto"/>
                                    <w:right w:val="none" w:sz="0" w:space="0" w:color="auto"/>
                                  </w:divBdr>
                                  <w:divsChild>
                                    <w:div w:id="1065958990">
                                      <w:marLeft w:val="0"/>
                                      <w:marRight w:val="0"/>
                                      <w:marTop w:val="0"/>
                                      <w:marBottom w:val="0"/>
                                      <w:divBdr>
                                        <w:top w:val="none" w:sz="0" w:space="0" w:color="auto"/>
                                        <w:left w:val="none" w:sz="0" w:space="0" w:color="auto"/>
                                        <w:bottom w:val="none" w:sz="0" w:space="0" w:color="auto"/>
                                        <w:right w:val="none" w:sz="0" w:space="0" w:color="auto"/>
                                      </w:divBdr>
                                      <w:divsChild>
                                        <w:div w:id="296187502">
                                          <w:marLeft w:val="0"/>
                                          <w:marRight w:val="0"/>
                                          <w:marTop w:val="0"/>
                                          <w:marBottom w:val="0"/>
                                          <w:divBdr>
                                            <w:top w:val="none" w:sz="0" w:space="0" w:color="auto"/>
                                            <w:left w:val="none" w:sz="0" w:space="0" w:color="auto"/>
                                            <w:bottom w:val="none" w:sz="0" w:space="0" w:color="auto"/>
                                            <w:right w:val="none" w:sz="0" w:space="0" w:color="auto"/>
                                          </w:divBdr>
                                        </w:div>
                                        <w:div w:id="617223282">
                                          <w:marLeft w:val="0"/>
                                          <w:marRight w:val="0"/>
                                          <w:marTop w:val="0"/>
                                          <w:marBottom w:val="0"/>
                                          <w:divBdr>
                                            <w:top w:val="none" w:sz="0" w:space="0" w:color="auto"/>
                                            <w:left w:val="none" w:sz="0" w:space="0" w:color="auto"/>
                                            <w:bottom w:val="none" w:sz="0" w:space="0" w:color="auto"/>
                                            <w:right w:val="none" w:sz="0" w:space="0" w:color="auto"/>
                                          </w:divBdr>
                                          <w:divsChild>
                                            <w:div w:id="1121268714">
                                              <w:marLeft w:val="0"/>
                                              <w:marRight w:val="0"/>
                                              <w:marTop w:val="0"/>
                                              <w:marBottom w:val="225"/>
                                              <w:divBdr>
                                                <w:top w:val="none" w:sz="0" w:space="0" w:color="auto"/>
                                                <w:left w:val="none" w:sz="0" w:space="0" w:color="auto"/>
                                                <w:bottom w:val="none" w:sz="0" w:space="0" w:color="auto"/>
                                                <w:right w:val="none" w:sz="0" w:space="0" w:color="auto"/>
                                              </w:divBdr>
                                              <w:divsChild>
                                                <w:div w:id="2019848759">
                                                  <w:marLeft w:val="-300"/>
                                                  <w:marRight w:val="0"/>
                                                  <w:marTop w:val="0"/>
                                                  <w:marBottom w:val="0"/>
                                                  <w:divBdr>
                                                    <w:top w:val="none" w:sz="0" w:space="0" w:color="auto"/>
                                                    <w:left w:val="none" w:sz="0" w:space="0" w:color="auto"/>
                                                    <w:bottom w:val="none" w:sz="0" w:space="0" w:color="auto"/>
                                                    <w:right w:val="none" w:sz="0" w:space="0" w:color="auto"/>
                                                  </w:divBdr>
                                                </w:div>
                                              </w:divsChild>
                                            </w:div>
                                            <w:div w:id="808283181">
                                              <w:marLeft w:val="0"/>
                                              <w:marRight w:val="0"/>
                                              <w:marTop w:val="0"/>
                                              <w:marBottom w:val="0"/>
                                              <w:divBdr>
                                                <w:top w:val="none" w:sz="0" w:space="0" w:color="auto"/>
                                                <w:left w:val="none" w:sz="0" w:space="0" w:color="auto"/>
                                                <w:bottom w:val="none" w:sz="0" w:space="0" w:color="auto"/>
                                                <w:right w:val="none" w:sz="0" w:space="0" w:color="auto"/>
                                              </w:divBdr>
                                              <w:divsChild>
                                                <w:div w:id="1064181246">
                                                  <w:marLeft w:val="0"/>
                                                  <w:marRight w:val="0"/>
                                                  <w:marTop w:val="0"/>
                                                  <w:marBottom w:val="0"/>
                                                  <w:divBdr>
                                                    <w:top w:val="none" w:sz="0" w:space="0" w:color="auto"/>
                                                    <w:left w:val="none" w:sz="0" w:space="0" w:color="auto"/>
                                                    <w:bottom w:val="none" w:sz="0" w:space="0" w:color="auto"/>
                                                    <w:right w:val="none" w:sz="0" w:space="0" w:color="auto"/>
                                                  </w:divBdr>
                                                </w:div>
                                              </w:divsChild>
                                            </w:div>
                                            <w:div w:id="969096270">
                                              <w:marLeft w:val="0"/>
                                              <w:marRight w:val="0"/>
                                              <w:marTop w:val="0"/>
                                              <w:marBottom w:val="0"/>
                                              <w:divBdr>
                                                <w:top w:val="none" w:sz="0" w:space="0" w:color="auto"/>
                                                <w:left w:val="none" w:sz="0" w:space="0" w:color="auto"/>
                                                <w:bottom w:val="none" w:sz="0" w:space="0" w:color="auto"/>
                                                <w:right w:val="none" w:sz="0" w:space="0" w:color="auto"/>
                                              </w:divBdr>
                                              <w:divsChild>
                                                <w:div w:id="314140112">
                                                  <w:marLeft w:val="0"/>
                                                  <w:marRight w:val="0"/>
                                                  <w:marTop w:val="0"/>
                                                  <w:marBottom w:val="0"/>
                                                  <w:divBdr>
                                                    <w:top w:val="none" w:sz="0" w:space="0" w:color="auto"/>
                                                    <w:left w:val="none" w:sz="0" w:space="0" w:color="auto"/>
                                                    <w:bottom w:val="none" w:sz="0" w:space="0" w:color="auto"/>
                                                    <w:right w:val="none" w:sz="0" w:space="0" w:color="auto"/>
                                                  </w:divBdr>
                                                </w:div>
                                                <w:div w:id="213883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0848">
                                          <w:marLeft w:val="0"/>
                                          <w:marRight w:val="0"/>
                                          <w:marTop w:val="0"/>
                                          <w:marBottom w:val="0"/>
                                          <w:divBdr>
                                            <w:top w:val="none" w:sz="0" w:space="0" w:color="auto"/>
                                            <w:left w:val="none" w:sz="0" w:space="0" w:color="auto"/>
                                            <w:bottom w:val="none" w:sz="0" w:space="0" w:color="auto"/>
                                            <w:right w:val="none" w:sz="0" w:space="0" w:color="auto"/>
                                          </w:divBdr>
                                          <w:divsChild>
                                            <w:div w:id="107741918">
                                              <w:marLeft w:val="0"/>
                                              <w:marRight w:val="0"/>
                                              <w:marTop w:val="1800"/>
                                              <w:marBottom w:val="0"/>
                                              <w:divBdr>
                                                <w:top w:val="none" w:sz="0" w:space="0" w:color="auto"/>
                                                <w:left w:val="none" w:sz="0" w:space="0" w:color="auto"/>
                                                <w:bottom w:val="none" w:sz="0" w:space="0" w:color="auto"/>
                                                <w:right w:val="none" w:sz="0" w:space="0" w:color="auto"/>
                                              </w:divBdr>
                                              <w:divsChild>
                                                <w:div w:id="1814060886">
                                                  <w:marLeft w:val="191"/>
                                                  <w:marRight w:val="191"/>
                                                  <w:marTop w:val="191"/>
                                                  <w:marBottom w:val="191"/>
                                                  <w:divBdr>
                                                    <w:top w:val="none" w:sz="0" w:space="0" w:color="auto"/>
                                                    <w:left w:val="none" w:sz="0" w:space="0" w:color="auto"/>
                                                    <w:bottom w:val="none" w:sz="0" w:space="0" w:color="auto"/>
                                                    <w:right w:val="none" w:sz="0" w:space="0" w:color="auto"/>
                                                  </w:divBdr>
                                                </w:div>
                                              </w:divsChild>
                                            </w:div>
                                            <w:div w:id="369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46922">
                      <w:marLeft w:val="0"/>
                      <w:marRight w:val="0"/>
                      <w:marTop w:val="0"/>
                      <w:marBottom w:val="0"/>
                      <w:divBdr>
                        <w:top w:val="none" w:sz="0" w:space="0" w:color="auto"/>
                        <w:left w:val="none" w:sz="0" w:space="0" w:color="auto"/>
                        <w:bottom w:val="none" w:sz="0" w:space="0" w:color="auto"/>
                        <w:right w:val="none" w:sz="0" w:space="0" w:color="auto"/>
                      </w:divBdr>
                      <w:divsChild>
                        <w:div w:id="1599486062">
                          <w:marLeft w:val="0"/>
                          <w:marRight w:val="0"/>
                          <w:marTop w:val="0"/>
                          <w:marBottom w:val="0"/>
                          <w:divBdr>
                            <w:top w:val="none" w:sz="0" w:space="0" w:color="auto"/>
                            <w:left w:val="none" w:sz="0" w:space="0" w:color="auto"/>
                            <w:bottom w:val="none" w:sz="0" w:space="0" w:color="auto"/>
                            <w:right w:val="none" w:sz="0" w:space="0" w:color="auto"/>
                          </w:divBdr>
                          <w:divsChild>
                            <w:div w:id="495075610">
                              <w:marLeft w:val="0"/>
                              <w:marRight w:val="0"/>
                              <w:marTop w:val="0"/>
                              <w:marBottom w:val="0"/>
                              <w:divBdr>
                                <w:top w:val="none" w:sz="0" w:space="0" w:color="auto"/>
                                <w:left w:val="none" w:sz="0" w:space="0" w:color="auto"/>
                                <w:bottom w:val="none" w:sz="0" w:space="0" w:color="auto"/>
                                <w:right w:val="none" w:sz="0" w:space="0" w:color="auto"/>
                              </w:divBdr>
                              <w:divsChild>
                                <w:div w:id="396976189">
                                  <w:marLeft w:val="0"/>
                                  <w:marRight w:val="0"/>
                                  <w:marTop w:val="0"/>
                                  <w:marBottom w:val="0"/>
                                  <w:divBdr>
                                    <w:top w:val="none" w:sz="0" w:space="0" w:color="auto"/>
                                    <w:left w:val="none" w:sz="0" w:space="0" w:color="auto"/>
                                    <w:bottom w:val="none" w:sz="0" w:space="0" w:color="auto"/>
                                    <w:right w:val="none" w:sz="0" w:space="0" w:color="auto"/>
                                  </w:divBdr>
                                  <w:divsChild>
                                    <w:div w:id="407463200">
                                      <w:marLeft w:val="0"/>
                                      <w:marRight w:val="0"/>
                                      <w:marTop w:val="0"/>
                                      <w:marBottom w:val="0"/>
                                      <w:divBdr>
                                        <w:top w:val="none" w:sz="0" w:space="0" w:color="auto"/>
                                        <w:left w:val="none" w:sz="0" w:space="0" w:color="auto"/>
                                        <w:bottom w:val="none" w:sz="0" w:space="0" w:color="auto"/>
                                        <w:right w:val="none" w:sz="0" w:space="0" w:color="auto"/>
                                      </w:divBdr>
                                    </w:div>
                                    <w:div w:id="748236357">
                                      <w:marLeft w:val="0"/>
                                      <w:marRight w:val="0"/>
                                      <w:marTop w:val="0"/>
                                      <w:marBottom w:val="0"/>
                                      <w:divBdr>
                                        <w:top w:val="none" w:sz="0" w:space="0" w:color="auto"/>
                                        <w:left w:val="none" w:sz="0" w:space="0" w:color="auto"/>
                                        <w:bottom w:val="none" w:sz="0" w:space="0" w:color="auto"/>
                                        <w:right w:val="none" w:sz="0" w:space="0" w:color="auto"/>
                                      </w:divBdr>
                                      <w:divsChild>
                                        <w:div w:id="70552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7749">
                              <w:marLeft w:val="0"/>
                              <w:marRight w:val="0"/>
                              <w:marTop w:val="0"/>
                              <w:marBottom w:val="0"/>
                              <w:divBdr>
                                <w:top w:val="none" w:sz="0" w:space="0" w:color="auto"/>
                                <w:left w:val="none" w:sz="0" w:space="0" w:color="auto"/>
                                <w:bottom w:val="none" w:sz="0" w:space="0" w:color="auto"/>
                                <w:right w:val="none" w:sz="0" w:space="0" w:color="auto"/>
                              </w:divBdr>
                              <w:divsChild>
                                <w:div w:id="739987345">
                                  <w:marLeft w:val="0"/>
                                  <w:marRight w:val="0"/>
                                  <w:marTop w:val="0"/>
                                  <w:marBottom w:val="0"/>
                                  <w:divBdr>
                                    <w:top w:val="none" w:sz="0" w:space="0" w:color="auto"/>
                                    <w:left w:val="none" w:sz="0" w:space="0" w:color="auto"/>
                                    <w:bottom w:val="none" w:sz="0" w:space="0" w:color="auto"/>
                                    <w:right w:val="none" w:sz="0" w:space="0" w:color="auto"/>
                                  </w:divBdr>
                                  <w:divsChild>
                                    <w:div w:id="575289147">
                                      <w:marLeft w:val="0"/>
                                      <w:marRight w:val="0"/>
                                      <w:marTop w:val="0"/>
                                      <w:marBottom w:val="0"/>
                                      <w:divBdr>
                                        <w:top w:val="none" w:sz="0" w:space="0" w:color="auto"/>
                                        <w:left w:val="none" w:sz="0" w:space="0" w:color="auto"/>
                                        <w:bottom w:val="none" w:sz="0" w:space="0" w:color="auto"/>
                                        <w:right w:val="none" w:sz="0" w:space="0" w:color="auto"/>
                                      </w:divBdr>
                                    </w:div>
                                    <w:div w:id="563830715">
                                      <w:marLeft w:val="0"/>
                                      <w:marRight w:val="0"/>
                                      <w:marTop w:val="0"/>
                                      <w:marBottom w:val="0"/>
                                      <w:divBdr>
                                        <w:top w:val="none" w:sz="0" w:space="0" w:color="auto"/>
                                        <w:left w:val="none" w:sz="0" w:space="0" w:color="auto"/>
                                        <w:bottom w:val="none" w:sz="0" w:space="0" w:color="auto"/>
                                        <w:right w:val="none" w:sz="0" w:space="0" w:color="auto"/>
                                      </w:divBdr>
                                      <w:divsChild>
                                        <w:div w:id="19131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753344">
      <w:bodyDiv w:val="1"/>
      <w:marLeft w:val="0"/>
      <w:marRight w:val="0"/>
      <w:marTop w:val="0"/>
      <w:marBottom w:val="0"/>
      <w:divBdr>
        <w:top w:val="none" w:sz="0" w:space="0" w:color="auto"/>
        <w:left w:val="none" w:sz="0" w:space="0" w:color="auto"/>
        <w:bottom w:val="none" w:sz="0" w:space="0" w:color="auto"/>
        <w:right w:val="none" w:sz="0" w:space="0" w:color="auto"/>
      </w:divBdr>
      <w:divsChild>
        <w:div w:id="1677002692">
          <w:marLeft w:val="0"/>
          <w:marRight w:val="0"/>
          <w:marTop w:val="0"/>
          <w:marBottom w:val="0"/>
          <w:divBdr>
            <w:top w:val="none" w:sz="0" w:space="0" w:color="auto"/>
            <w:left w:val="none" w:sz="0" w:space="0" w:color="auto"/>
            <w:bottom w:val="none" w:sz="0" w:space="0" w:color="auto"/>
            <w:right w:val="none" w:sz="0" w:space="0" w:color="auto"/>
          </w:divBdr>
          <w:divsChild>
            <w:div w:id="230895315">
              <w:marLeft w:val="0"/>
              <w:marRight w:val="0"/>
              <w:marTop w:val="0"/>
              <w:marBottom w:val="0"/>
              <w:divBdr>
                <w:top w:val="none" w:sz="0" w:space="0" w:color="auto"/>
                <w:left w:val="none" w:sz="0" w:space="0" w:color="auto"/>
                <w:bottom w:val="none" w:sz="0" w:space="0" w:color="auto"/>
                <w:right w:val="none" w:sz="0" w:space="0" w:color="auto"/>
              </w:divBdr>
              <w:divsChild>
                <w:div w:id="6628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11543">
          <w:marLeft w:val="0"/>
          <w:marRight w:val="0"/>
          <w:marTop w:val="0"/>
          <w:marBottom w:val="0"/>
          <w:divBdr>
            <w:top w:val="none" w:sz="0" w:space="0" w:color="auto"/>
            <w:left w:val="none" w:sz="0" w:space="0" w:color="auto"/>
            <w:bottom w:val="none" w:sz="0" w:space="0" w:color="auto"/>
            <w:right w:val="none" w:sz="0" w:space="0" w:color="auto"/>
          </w:divBdr>
          <w:divsChild>
            <w:div w:id="960696316">
              <w:marLeft w:val="0"/>
              <w:marRight w:val="0"/>
              <w:marTop w:val="0"/>
              <w:marBottom w:val="0"/>
              <w:divBdr>
                <w:top w:val="none" w:sz="0" w:space="0" w:color="auto"/>
                <w:left w:val="none" w:sz="0" w:space="0" w:color="auto"/>
                <w:bottom w:val="none" w:sz="0" w:space="0" w:color="auto"/>
                <w:right w:val="none" w:sz="0" w:space="0" w:color="auto"/>
              </w:divBdr>
              <w:divsChild>
                <w:div w:id="1834711534">
                  <w:marLeft w:val="0"/>
                  <w:marRight w:val="0"/>
                  <w:marTop w:val="0"/>
                  <w:marBottom w:val="0"/>
                  <w:divBdr>
                    <w:top w:val="none" w:sz="0" w:space="0" w:color="auto"/>
                    <w:left w:val="none" w:sz="0" w:space="0" w:color="auto"/>
                    <w:bottom w:val="none" w:sz="0" w:space="0" w:color="auto"/>
                    <w:right w:val="none" w:sz="0" w:space="0" w:color="auto"/>
                  </w:divBdr>
                  <w:divsChild>
                    <w:div w:id="575358740">
                      <w:marLeft w:val="0"/>
                      <w:marRight w:val="0"/>
                      <w:marTop w:val="0"/>
                      <w:marBottom w:val="0"/>
                      <w:divBdr>
                        <w:top w:val="none" w:sz="0" w:space="0" w:color="auto"/>
                        <w:left w:val="none" w:sz="0" w:space="0" w:color="auto"/>
                        <w:bottom w:val="none" w:sz="0" w:space="0" w:color="auto"/>
                        <w:right w:val="none" w:sz="0" w:space="0" w:color="auto"/>
                      </w:divBdr>
                      <w:divsChild>
                        <w:div w:id="2123760054">
                          <w:marLeft w:val="0"/>
                          <w:marRight w:val="0"/>
                          <w:marTop w:val="0"/>
                          <w:marBottom w:val="0"/>
                          <w:divBdr>
                            <w:top w:val="none" w:sz="0" w:space="0" w:color="auto"/>
                            <w:left w:val="none" w:sz="0" w:space="0" w:color="auto"/>
                            <w:bottom w:val="none" w:sz="0" w:space="0" w:color="auto"/>
                            <w:right w:val="none" w:sz="0" w:space="0" w:color="auto"/>
                          </w:divBdr>
                          <w:divsChild>
                            <w:div w:id="1899779144">
                              <w:marLeft w:val="0"/>
                              <w:marRight w:val="0"/>
                              <w:marTop w:val="0"/>
                              <w:marBottom w:val="0"/>
                              <w:divBdr>
                                <w:top w:val="none" w:sz="0" w:space="0" w:color="auto"/>
                                <w:left w:val="none" w:sz="0" w:space="0" w:color="auto"/>
                                <w:bottom w:val="none" w:sz="0" w:space="0" w:color="auto"/>
                                <w:right w:val="none" w:sz="0" w:space="0" w:color="auto"/>
                              </w:divBdr>
                              <w:divsChild>
                                <w:div w:id="1431463155">
                                  <w:marLeft w:val="0"/>
                                  <w:marRight w:val="0"/>
                                  <w:marTop w:val="0"/>
                                  <w:marBottom w:val="0"/>
                                  <w:divBdr>
                                    <w:top w:val="none" w:sz="0" w:space="0" w:color="auto"/>
                                    <w:left w:val="none" w:sz="0" w:space="0" w:color="auto"/>
                                    <w:bottom w:val="none" w:sz="0" w:space="0" w:color="auto"/>
                                    <w:right w:val="none" w:sz="0" w:space="0" w:color="auto"/>
                                  </w:divBdr>
                                  <w:divsChild>
                                    <w:div w:id="1250852668">
                                      <w:marLeft w:val="0"/>
                                      <w:marRight w:val="0"/>
                                      <w:marTop w:val="0"/>
                                      <w:marBottom w:val="0"/>
                                      <w:divBdr>
                                        <w:top w:val="none" w:sz="0" w:space="0" w:color="auto"/>
                                        <w:left w:val="none" w:sz="0" w:space="0" w:color="auto"/>
                                        <w:bottom w:val="none" w:sz="0" w:space="0" w:color="auto"/>
                                        <w:right w:val="none" w:sz="0" w:space="0" w:color="auto"/>
                                      </w:divBdr>
                                      <w:divsChild>
                                        <w:div w:id="2064602117">
                                          <w:marLeft w:val="0"/>
                                          <w:marRight w:val="0"/>
                                          <w:marTop w:val="0"/>
                                          <w:marBottom w:val="0"/>
                                          <w:divBdr>
                                            <w:top w:val="none" w:sz="0" w:space="0" w:color="auto"/>
                                            <w:left w:val="none" w:sz="0" w:space="0" w:color="auto"/>
                                            <w:bottom w:val="none" w:sz="0" w:space="0" w:color="auto"/>
                                            <w:right w:val="none" w:sz="0" w:space="0" w:color="auto"/>
                                          </w:divBdr>
                                        </w:div>
                                        <w:div w:id="2123257619">
                                          <w:marLeft w:val="0"/>
                                          <w:marRight w:val="0"/>
                                          <w:marTop w:val="0"/>
                                          <w:marBottom w:val="0"/>
                                          <w:divBdr>
                                            <w:top w:val="none" w:sz="0" w:space="0" w:color="auto"/>
                                            <w:left w:val="none" w:sz="0" w:space="0" w:color="auto"/>
                                            <w:bottom w:val="none" w:sz="0" w:space="0" w:color="auto"/>
                                            <w:right w:val="none" w:sz="0" w:space="0" w:color="auto"/>
                                          </w:divBdr>
                                          <w:divsChild>
                                            <w:div w:id="539905551">
                                              <w:marLeft w:val="0"/>
                                              <w:marRight w:val="0"/>
                                              <w:marTop w:val="0"/>
                                              <w:marBottom w:val="225"/>
                                              <w:divBdr>
                                                <w:top w:val="none" w:sz="0" w:space="0" w:color="auto"/>
                                                <w:left w:val="none" w:sz="0" w:space="0" w:color="auto"/>
                                                <w:bottom w:val="none" w:sz="0" w:space="0" w:color="auto"/>
                                                <w:right w:val="none" w:sz="0" w:space="0" w:color="auto"/>
                                              </w:divBdr>
                                              <w:divsChild>
                                                <w:div w:id="1419712925">
                                                  <w:marLeft w:val="-300"/>
                                                  <w:marRight w:val="0"/>
                                                  <w:marTop w:val="0"/>
                                                  <w:marBottom w:val="0"/>
                                                  <w:divBdr>
                                                    <w:top w:val="none" w:sz="0" w:space="0" w:color="auto"/>
                                                    <w:left w:val="none" w:sz="0" w:space="0" w:color="auto"/>
                                                    <w:bottom w:val="none" w:sz="0" w:space="0" w:color="auto"/>
                                                    <w:right w:val="none" w:sz="0" w:space="0" w:color="auto"/>
                                                  </w:divBdr>
                                                </w:div>
                                              </w:divsChild>
                                            </w:div>
                                            <w:div w:id="2904855">
                                              <w:marLeft w:val="0"/>
                                              <w:marRight w:val="0"/>
                                              <w:marTop w:val="0"/>
                                              <w:marBottom w:val="0"/>
                                              <w:divBdr>
                                                <w:top w:val="none" w:sz="0" w:space="0" w:color="auto"/>
                                                <w:left w:val="none" w:sz="0" w:space="0" w:color="auto"/>
                                                <w:bottom w:val="none" w:sz="0" w:space="0" w:color="auto"/>
                                                <w:right w:val="none" w:sz="0" w:space="0" w:color="auto"/>
                                              </w:divBdr>
                                              <w:divsChild>
                                                <w:div w:id="663363606">
                                                  <w:marLeft w:val="0"/>
                                                  <w:marRight w:val="0"/>
                                                  <w:marTop w:val="0"/>
                                                  <w:marBottom w:val="0"/>
                                                  <w:divBdr>
                                                    <w:top w:val="none" w:sz="0" w:space="0" w:color="auto"/>
                                                    <w:left w:val="none" w:sz="0" w:space="0" w:color="auto"/>
                                                    <w:bottom w:val="none" w:sz="0" w:space="0" w:color="auto"/>
                                                    <w:right w:val="none" w:sz="0" w:space="0" w:color="auto"/>
                                                  </w:divBdr>
                                                </w:div>
                                              </w:divsChild>
                                            </w:div>
                                            <w:div w:id="182407243">
                                              <w:marLeft w:val="0"/>
                                              <w:marRight w:val="0"/>
                                              <w:marTop w:val="0"/>
                                              <w:marBottom w:val="0"/>
                                              <w:divBdr>
                                                <w:top w:val="none" w:sz="0" w:space="0" w:color="auto"/>
                                                <w:left w:val="none" w:sz="0" w:space="0" w:color="auto"/>
                                                <w:bottom w:val="none" w:sz="0" w:space="0" w:color="auto"/>
                                                <w:right w:val="none" w:sz="0" w:space="0" w:color="auto"/>
                                              </w:divBdr>
                                              <w:divsChild>
                                                <w:div w:id="683898991">
                                                  <w:marLeft w:val="0"/>
                                                  <w:marRight w:val="0"/>
                                                  <w:marTop w:val="0"/>
                                                  <w:marBottom w:val="0"/>
                                                  <w:divBdr>
                                                    <w:top w:val="none" w:sz="0" w:space="0" w:color="auto"/>
                                                    <w:left w:val="none" w:sz="0" w:space="0" w:color="auto"/>
                                                    <w:bottom w:val="none" w:sz="0" w:space="0" w:color="auto"/>
                                                    <w:right w:val="none" w:sz="0" w:space="0" w:color="auto"/>
                                                  </w:divBdr>
                                                </w:div>
                                                <w:div w:id="19644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7964">
                                          <w:marLeft w:val="0"/>
                                          <w:marRight w:val="0"/>
                                          <w:marTop w:val="0"/>
                                          <w:marBottom w:val="0"/>
                                          <w:divBdr>
                                            <w:top w:val="none" w:sz="0" w:space="0" w:color="auto"/>
                                            <w:left w:val="none" w:sz="0" w:space="0" w:color="auto"/>
                                            <w:bottom w:val="none" w:sz="0" w:space="0" w:color="auto"/>
                                            <w:right w:val="none" w:sz="0" w:space="0" w:color="auto"/>
                                          </w:divBdr>
                                          <w:divsChild>
                                            <w:div w:id="1546867261">
                                              <w:marLeft w:val="0"/>
                                              <w:marRight w:val="0"/>
                                              <w:marTop w:val="1800"/>
                                              <w:marBottom w:val="0"/>
                                              <w:divBdr>
                                                <w:top w:val="none" w:sz="0" w:space="0" w:color="auto"/>
                                                <w:left w:val="none" w:sz="0" w:space="0" w:color="auto"/>
                                                <w:bottom w:val="none" w:sz="0" w:space="0" w:color="auto"/>
                                                <w:right w:val="none" w:sz="0" w:space="0" w:color="auto"/>
                                              </w:divBdr>
                                              <w:divsChild>
                                                <w:div w:id="606305588">
                                                  <w:marLeft w:val="191"/>
                                                  <w:marRight w:val="191"/>
                                                  <w:marTop w:val="191"/>
                                                  <w:marBottom w:val="191"/>
                                                  <w:divBdr>
                                                    <w:top w:val="none" w:sz="0" w:space="0" w:color="auto"/>
                                                    <w:left w:val="none" w:sz="0" w:space="0" w:color="auto"/>
                                                    <w:bottom w:val="none" w:sz="0" w:space="0" w:color="auto"/>
                                                    <w:right w:val="none" w:sz="0" w:space="0" w:color="auto"/>
                                                  </w:divBdr>
                                                </w:div>
                                              </w:divsChild>
                                            </w:div>
                                            <w:div w:id="2160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975397">
                      <w:marLeft w:val="0"/>
                      <w:marRight w:val="0"/>
                      <w:marTop w:val="0"/>
                      <w:marBottom w:val="0"/>
                      <w:divBdr>
                        <w:top w:val="none" w:sz="0" w:space="0" w:color="auto"/>
                        <w:left w:val="none" w:sz="0" w:space="0" w:color="auto"/>
                        <w:bottom w:val="none" w:sz="0" w:space="0" w:color="auto"/>
                        <w:right w:val="none" w:sz="0" w:space="0" w:color="auto"/>
                      </w:divBdr>
                      <w:divsChild>
                        <w:div w:id="1614677297">
                          <w:marLeft w:val="0"/>
                          <w:marRight w:val="0"/>
                          <w:marTop w:val="0"/>
                          <w:marBottom w:val="0"/>
                          <w:divBdr>
                            <w:top w:val="none" w:sz="0" w:space="0" w:color="auto"/>
                            <w:left w:val="none" w:sz="0" w:space="0" w:color="auto"/>
                            <w:bottom w:val="none" w:sz="0" w:space="0" w:color="auto"/>
                            <w:right w:val="none" w:sz="0" w:space="0" w:color="auto"/>
                          </w:divBdr>
                          <w:divsChild>
                            <w:div w:id="162400335">
                              <w:marLeft w:val="0"/>
                              <w:marRight w:val="0"/>
                              <w:marTop w:val="0"/>
                              <w:marBottom w:val="0"/>
                              <w:divBdr>
                                <w:top w:val="none" w:sz="0" w:space="0" w:color="auto"/>
                                <w:left w:val="none" w:sz="0" w:space="0" w:color="auto"/>
                                <w:bottom w:val="none" w:sz="0" w:space="0" w:color="auto"/>
                                <w:right w:val="none" w:sz="0" w:space="0" w:color="auto"/>
                              </w:divBdr>
                              <w:divsChild>
                                <w:div w:id="72510382">
                                  <w:marLeft w:val="0"/>
                                  <w:marRight w:val="0"/>
                                  <w:marTop w:val="0"/>
                                  <w:marBottom w:val="0"/>
                                  <w:divBdr>
                                    <w:top w:val="none" w:sz="0" w:space="0" w:color="auto"/>
                                    <w:left w:val="none" w:sz="0" w:space="0" w:color="auto"/>
                                    <w:bottom w:val="none" w:sz="0" w:space="0" w:color="auto"/>
                                    <w:right w:val="none" w:sz="0" w:space="0" w:color="auto"/>
                                  </w:divBdr>
                                  <w:divsChild>
                                    <w:div w:id="1622809941">
                                      <w:marLeft w:val="0"/>
                                      <w:marRight w:val="0"/>
                                      <w:marTop w:val="0"/>
                                      <w:marBottom w:val="0"/>
                                      <w:divBdr>
                                        <w:top w:val="none" w:sz="0" w:space="0" w:color="auto"/>
                                        <w:left w:val="none" w:sz="0" w:space="0" w:color="auto"/>
                                        <w:bottom w:val="none" w:sz="0" w:space="0" w:color="auto"/>
                                        <w:right w:val="none" w:sz="0" w:space="0" w:color="auto"/>
                                      </w:divBdr>
                                    </w:div>
                                    <w:div w:id="627973385">
                                      <w:marLeft w:val="0"/>
                                      <w:marRight w:val="0"/>
                                      <w:marTop w:val="0"/>
                                      <w:marBottom w:val="0"/>
                                      <w:divBdr>
                                        <w:top w:val="none" w:sz="0" w:space="0" w:color="auto"/>
                                        <w:left w:val="none" w:sz="0" w:space="0" w:color="auto"/>
                                        <w:bottom w:val="none" w:sz="0" w:space="0" w:color="auto"/>
                                        <w:right w:val="none" w:sz="0" w:space="0" w:color="auto"/>
                                      </w:divBdr>
                                      <w:divsChild>
                                        <w:div w:id="13243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4525">
                              <w:marLeft w:val="0"/>
                              <w:marRight w:val="0"/>
                              <w:marTop w:val="0"/>
                              <w:marBottom w:val="0"/>
                              <w:divBdr>
                                <w:top w:val="none" w:sz="0" w:space="0" w:color="auto"/>
                                <w:left w:val="none" w:sz="0" w:space="0" w:color="auto"/>
                                <w:bottom w:val="none" w:sz="0" w:space="0" w:color="auto"/>
                                <w:right w:val="none" w:sz="0" w:space="0" w:color="auto"/>
                              </w:divBdr>
                              <w:divsChild>
                                <w:div w:id="1159737425">
                                  <w:marLeft w:val="0"/>
                                  <w:marRight w:val="0"/>
                                  <w:marTop w:val="0"/>
                                  <w:marBottom w:val="0"/>
                                  <w:divBdr>
                                    <w:top w:val="none" w:sz="0" w:space="0" w:color="auto"/>
                                    <w:left w:val="none" w:sz="0" w:space="0" w:color="auto"/>
                                    <w:bottom w:val="none" w:sz="0" w:space="0" w:color="auto"/>
                                    <w:right w:val="none" w:sz="0" w:space="0" w:color="auto"/>
                                  </w:divBdr>
                                  <w:divsChild>
                                    <w:div w:id="1041518120">
                                      <w:marLeft w:val="0"/>
                                      <w:marRight w:val="0"/>
                                      <w:marTop w:val="0"/>
                                      <w:marBottom w:val="0"/>
                                      <w:divBdr>
                                        <w:top w:val="none" w:sz="0" w:space="0" w:color="auto"/>
                                        <w:left w:val="none" w:sz="0" w:space="0" w:color="auto"/>
                                        <w:bottom w:val="none" w:sz="0" w:space="0" w:color="auto"/>
                                        <w:right w:val="none" w:sz="0" w:space="0" w:color="auto"/>
                                      </w:divBdr>
                                    </w:div>
                                    <w:div w:id="1404253897">
                                      <w:marLeft w:val="0"/>
                                      <w:marRight w:val="0"/>
                                      <w:marTop w:val="0"/>
                                      <w:marBottom w:val="0"/>
                                      <w:divBdr>
                                        <w:top w:val="none" w:sz="0" w:space="0" w:color="auto"/>
                                        <w:left w:val="none" w:sz="0" w:space="0" w:color="auto"/>
                                        <w:bottom w:val="none" w:sz="0" w:space="0" w:color="auto"/>
                                        <w:right w:val="none" w:sz="0" w:space="0" w:color="auto"/>
                                      </w:divBdr>
                                      <w:divsChild>
                                        <w:div w:id="19532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bcmiami.com/tag/health-welln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bcmiami.com/news/local/2024-miami-international-boat-show-kicks-off-with-tens-of-thousands-expected-to-attend/323402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2571</Characters>
  <Application>Microsoft Office Word</Application>
  <DocSecurity>0</DocSecurity>
  <Lines>21</Lines>
  <Paragraphs>6</Paragraphs>
  <ScaleCrop>false</ScaleCrop>
  <Company>Town of Longboat Key</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Brownman</dc:creator>
  <cp:keywords/>
  <dc:description/>
  <cp:lastModifiedBy>Isaac Brownman</cp:lastModifiedBy>
  <cp:revision>1</cp:revision>
  <dcterms:created xsi:type="dcterms:W3CDTF">2024-12-26T16:42:00Z</dcterms:created>
  <dcterms:modified xsi:type="dcterms:W3CDTF">2024-12-26T16:43:00Z</dcterms:modified>
</cp:coreProperties>
</file>